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7E" w:rsidRPr="00864EB9" w:rsidRDefault="00FF017E" w:rsidP="00A97EAC">
      <w:pPr>
        <w:rPr>
          <w:rFonts w:cs="David"/>
          <w:b/>
          <w:bCs/>
          <w:sz w:val="28"/>
          <w:szCs w:val="28"/>
          <w:u w:val="single"/>
          <w:rtl/>
        </w:rPr>
      </w:pPr>
    </w:p>
    <w:p w:rsidR="00FF017E" w:rsidRPr="00864EB9" w:rsidRDefault="00FF017E" w:rsidP="00092744">
      <w:pPr>
        <w:tabs>
          <w:tab w:val="left" w:pos="7086"/>
        </w:tabs>
        <w:rPr>
          <w:rFonts w:cs="David"/>
          <w:b/>
          <w:bCs/>
          <w:sz w:val="28"/>
          <w:szCs w:val="28"/>
          <w:u w:val="single"/>
          <w:rtl/>
        </w:rPr>
      </w:pPr>
    </w:p>
    <w:p w:rsidR="00FF017E" w:rsidRPr="00864EB9" w:rsidRDefault="00FF017E" w:rsidP="00212511">
      <w:pPr>
        <w:tabs>
          <w:tab w:val="left" w:pos="7086"/>
        </w:tabs>
        <w:rPr>
          <w:rFonts w:cs="David"/>
          <w:b/>
          <w:bCs/>
          <w:sz w:val="28"/>
          <w:szCs w:val="28"/>
          <w:u w:val="single"/>
          <w:rtl/>
        </w:rPr>
      </w:pPr>
    </w:p>
    <w:p w:rsidR="00FF017E" w:rsidRPr="00864EB9" w:rsidRDefault="00FF017E" w:rsidP="00212511">
      <w:pPr>
        <w:rPr>
          <w:rFonts w:ascii="Arial" w:hAnsi="Arial" w:cs="David"/>
          <w:b/>
          <w:bCs/>
          <w:sz w:val="28"/>
          <w:szCs w:val="28"/>
          <w:rtl/>
        </w:rPr>
      </w:pPr>
    </w:p>
    <w:p w:rsidR="00FF017E" w:rsidRPr="00864EB9" w:rsidRDefault="00FF017E" w:rsidP="00212511">
      <w:pPr>
        <w:rPr>
          <w:rFonts w:ascii="Arial" w:hAnsi="Arial" w:cs="David"/>
          <w:b/>
          <w:bCs/>
          <w:sz w:val="28"/>
          <w:szCs w:val="28"/>
          <w:rtl/>
        </w:rPr>
      </w:pPr>
    </w:p>
    <w:p w:rsidR="00FF017E" w:rsidRDefault="00FF017E" w:rsidP="00A97EAC">
      <w:pPr>
        <w:jc w:val="center"/>
        <w:rPr>
          <w:rFonts w:ascii="Arial" w:hAnsi="Arial" w:cs="David"/>
          <w:b/>
          <w:bCs/>
          <w:szCs w:val="28"/>
          <w:u w:val="single"/>
          <w:rtl/>
        </w:rPr>
      </w:pPr>
      <w:r w:rsidRPr="00864EB9">
        <w:rPr>
          <w:rFonts w:ascii="Arial" w:hAnsi="Arial" w:cs="David"/>
          <w:b/>
          <w:bCs/>
          <w:szCs w:val="28"/>
          <w:u w:val="single"/>
          <w:rtl/>
        </w:rPr>
        <w:t xml:space="preserve">הנחיות </w:t>
      </w:r>
      <w:r>
        <w:rPr>
          <w:rFonts w:ascii="Arial" w:hAnsi="Arial" w:cs="David"/>
          <w:b/>
          <w:bCs/>
          <w:szCs w:val="28"/>
          <w:u w:val="single"/>
          <w:rtl/>
        </w:rPr>
        <w:t>התגוננות</w:t>
      </w:r>
      <w:r w:rsidRPr="00864EB9">
        <w:rPr>
          <w:rFonts w:ascii="Arial" w:hAnsi="Arial" w:cs="David"/>
          <w:b/>
          <w:bCs/>
          <w:szCs w:val="28"/>
          <w:u w:val="single"/>
          <w:rtl/>
        </w:rPr>
        <w:t xml:space="preserve"> לאוכלוסייה </w:t>
      </w:r>
    </w:p>
    <w:p w:rsidR="00FF017E" w:rsidRPr="00864EB9" w:rsidRDefault="00FF017E" w:rsidP="00212511">
      <w:pPr>
        <w:rPr>
          <w:rFonts w:ascii="Arial" w:hAnsi="Arial" w:cs="David"/>
          <w:b/>
          <w:bCs/>
          <w:szCs w:val="28"/>
          <w:rtl/>
        </w:rPr>
      </w:pPr>
    </w:p>
    <w:p w:rsidR="00FF017E" w:rsidRPr="00864EB9" w:rsidRDefault="00FF017E" w:rsidP="00BE3408">
      <w:pPr>
        <w:jc w:val="center"/>
        <w:rPr>
          <w:rFonts w:ascii="Arial" w:hAnsi="Arial" w:cs="David"/>
          <w:b/>
          <w:bCs/>
          <w:szCs w:val="28"/>
          <w:u w:val="single"/>
          <w:rtl/>
        </w:rPr>
      </w:pPr>
    </w:p>
    <w:p w:rsidR="00FF017E" w:rsidRPr="00864EB9" w:rsidRDefault="00FF017E" w:rsidP="00861A77">
      <w:pPr>
        <w:rPr>
          <w:rFonts w:ascii="Arial" w:hAnsi="Arial" w:cs="David"/>
          <w:b/>
          <w:bCs/>
          <w:szCs w:val="28"/>
          <w:rtl/>
        </w:rPr>
      </w:pPr>
    </w:p>
    <w:p w:rsidR="00FF017E" w:rsidRPr="00864EB9" w:rsidRDefault="00FF017E" w:rsidP="00A4613E">
      <w:pPr>
        <w:rPr>
          <w:rFonts w:ascii="Arial" w:hAnsi="Arial" w:cs="David"/>
          <w:b/>
          <w:bCs/>
          <w:szCs w:val="28"/>
          <w:u w:val="single"/>
          <w:rtl/>
        </w:rPr>
      </w:pPr>
      <w:r>
        <w:rPr>
          <w:rFonts w:ascii="Arial" w:hAnsi="Arial" w:cs="David"/>
          <w:b/>
          <w:bCs/>
          <w:szCs w:val="28"/>
          <w:u w:val="single"/>
          <w:rtl/>
        </w:rPr>
        <w:t>הנחיות התגוננות בהישמע אזעקה</w:t>
      </w:r>
      <w:r w:rsidRPr="00864EB9">
        <w:rPr>
          <w:rFonts w:ascii="Arial" w:hAnsi="Arial" w:cs="David"/>
          <w:b/>
          <w:bCs/>
          <w:szCs w:val="28"/>
          <w:u w:val="single"/>
          <w:rtl/>
        </w:rPr>
        <w:t>:</w:t>
      </w:r>
    </w:p>
    <w:p w:rsidR="00FF017E" w:rsidRDefault="00FF017E" w:rsidP="00BE3408">
      <w:pPr>
        <w:spacing w:line="360" w:lineRule="auto"/>
        <w:rPr>
          <w:rFonts w:ascii="Arial" w:hAnsi="Arial" w:cs="David"/>
          <w:sz w:val="28"/>
          <w:szCs w:val="28"/>
          <w:rtl/>
        </w:rPr>
      </w:pPr>
      <w:r w:rsidRPr="00A4613E">
        <w:rPr>
          <w:rFonts w:ascii="Arial" w:hAnsi="Arial" w:cs="David"/>
          <w:b/>
          <w:bCs/>
          <w:sz w:val="28"/>
          <w:szCs w:val="28"/>
          <w:rtl/>
        </w:rPr>
        <w:t>בזמן הישמע אזעקה או קול נפץ יש ל</w:t>
      </w:r>
      <w:r>
        <w:rPr>
          <w:rFonts w:ascii="Arial" w:hAnsi="Arial" w:cs="David"/>
          <w:b/>
          <w:bCs/>
          <w:sz w:val="28"/>
          <w:szCs w:val="28"/>
          <w:rtl/>
        </w:rPr>
        <w:t xml:space="preserve">היכנס למרחב המוגן בהתאם </w:t>
      </w:r>
      <w:r w:rsidRPr="00A4613E">
        <w:rPr>
          <w:rFonts w:ascii="Arial" w:hAnsi="Arial" w:cs="David"/>
          <w:b/>
          <w:bCs/>
          <w:sz w:val="28"/>
          <w:szCs w:val="28"/>
          <w:rtl/>
        </w:rPr>
        <w:t>לזמן העומד לרשותנו</w:t>
      </w:r>
    </w:p>
    <w:p w:rsidR="00FF017E" w:rsidRPr="00864EB9" w:rsidRDefault="00FF017E" w:rsidP="00BE3408">
      <w:pPr>
        <w:spacing w:line="360" w:lineRule="auto"/>
        <w:rPr>
          <w:rFonts w:ascii="Arial" w:hAnsi="Arial" w:cs="David"/>
          <w:sz w:val="28"/>
          <w:szCs w:val="28"/>
          <w:rtl/>
        </w:rPr>
      </w:pPr>
      <w:r w:rsidRPr="00864EB9">
        <w:rPr>
          <w:rFonts w:ascii="Arial" w:hAnsi="Arial" w:cs="David"/>
          <w:sz w:val="28"/>
          <w:szCs w:val="28"/>
          <w:rtl/>
        </w:rPr>
        <w:t>ולפעול על-</w:t>
      </w:r>
      <w:r>
        <w:rPr>
          <w:rFonts w:ascii="Arial" w:hAnsi="Arial" w:cs="David"/>
          <w:sz w:val="28"/>
          <w:szCs w:val="28"/>
          <w:rtl/>
        </w:rPr>
        <w:t>פ</w:t>
      </w:r>
      <w:r w:rsidRPr="00864EB9">
        <w:rPr>
          <w:rFonts w:ascii="Arial" w:hAnsi="Arial" w:cs="David"/>
          <w:sz w:val="28"/>
          <w:szCs w:val="28"/>
          <w:rtl/>
        </w:rPr>
        <w:t>י ההנחיות הבאות:</w:t>
      </w:r>
    </w:p>
    <w:p w:rsidR="00FF017E" w:rsidRPr="00864EB9" w:rsidRDefault="00FF017E" w:rsidP="00A126BB">
      <w:pPr>
        <w:spacing w:line="360" w:lineRule="auto"/>
        <w:ind w:left="720"/>
        <w:rPr>
          <w:rFonts w:ascii="Arial" w:hAnsi="Arial" w:cs="David"/>
          <w:b/>
          <w:bCs/>
          <w:sz w:val="10"/>
          <w:szCs w:val="10"/>
          <w:rtl/>
        </w:rPr>
      </w:pPr>
    </w:p>
    <w:p w:rsidR="00FF017E" w:rsidRPr="00864EB9" w:rsidRDefault="00FF017E" w:rsidP="00A126BB">
      <w:pPr>
        <w:spacing w:line="360" w:lineRule="auto"/>
        <w:ind w:left="720"/>
        <w:rPr>
          <w:rFonts w:ascii="Arial" w:hAnsi="Arial" w:cs="David"/>
          <w:sz w:val="28"/>
          <w:szCs w:val="28"/>
          <w:rtl/>
        </w:rPr>
      </w:pPr>
      <w:r w:rsidRPr="00864EB9">
        <w:rPr>
          <w:rFonts w:ascii="Arial" w:hAnsi="Arial" w:cs="David"/>
          <w:b/>
          <w:bCs/>
          <w:sz w:val="28"/>
          <w:szCs w:val="28"/>
          <w:rtl/>
        </w:rPr>
        <w:t>במבנה</w:t>
      </w:r>
      <w:r w:rsidRPr="00864EB9">
        <w:rPr>
          <w:rFonts w:ascii="Arial" w:hAnsi="Arial" w:cs="David"/>
          <w:sz w:val="28"/>
          <w:szCs w:val="28"/>
          <w:rtl/>
        </w:rPr>
        <w:t>- יש להיכנס לממ"ד, ממ"ק, מקלט או חדר פנימי מוגן, בהתאם לזמן העומד לרשותנו, ולסגור דלתות וחלונות.</w:t>
      </w:r>
    </w:p>
    <w:p w:rsidR="00FF017E" w:rsidRPr="00864EB9" w:rsidRDefault="00FF017E" w:rsidP="00A126BB">
      <w:pPr>
        <w:spacing w:line="360" w:lineRule="auto"/>
        <w:ind w:left="720"/>
        <w:rPr>
          <w:rFonts w:ascii="Arial" w:hAnsi="Arial" w:cs="David"/>
          <w:sz w:val="28"/>
          <w:szCs w:val="28"/>
          <w:rtl/>
        </w:rPr>
      </w:pPr>
      <w:r w:rsidRPr="00864EB9">
        <w:rPr>
          <w:rFonts w:ascii="Arial" w:hAnsi="Arial" w:cs="David"/>
          <w:b/>
          <w:bCs/>
          <w:sz w:val="28"/>
          <w:szCs w:val="28"/>
          <w:rtl/>
        </w:rPr>
        <w:t>בחוץ</w:t>
      </w:r>
      <w:r w:rsidRPr="00864EB9">
        <w:rPr>
          <w:rFonts w:ascii="Arial" w:hAnsi="Arial" w:cs="David"/>
          <w:sz w:val="28"/>
          <w:szCs w:val="28"/>
          <w:rtl/>
        </w:rPr>
        <w:t xml:space="preserve"> - יש להיכנס למבנה קרוב, בהתאם לזמן העומד לרשותנו. אם אין מבנה בקרבת מקום, או אם נמצאים בשטח פתוח, יש לשכב על הקרקע ולהגן על הראש באמצעות הידיים.</w:t>
      </w:r>
    </w:p>
    <w:p w:rsidR="00FF017E" w:rsidRPr="00B476DF" w:rsidRDefault="00FF017E" w:rsidP="00A126BB">
      <w:pPr>
        <w:spacing w:line="360" w:lineRule="auto"/>
        <w:ind w:left="720"/>
        <w:rPr>
          <w:rFonts w:ascii="Arial" w:hAnsi="Arial" w:cs="David"/>
          <w:b/>
          <w:bCs/>
          <w:color w:val="FF0000"/>
          <w:sz w:val="28"/>
          <w:szCs w:val="28"/>
        </w:rPr>
      </w:pPr>
      <w:r w:rsidRPr="00B476DF">
        <w:rPr>
          <w:rFonts w:ascii="Arial" w:hAnsi="Arial" w:cs="David"/>
          <w:b/>
          <w:bCs/>
          <w:color w:val="FF0000"/>
          <w:sz w:val="28"/>
          <w:szCs w:val="28"/>
          <w:u w:val="single"/>
          <w:rtl/>
        </w:rPr>
        <w:t>ברכב</w:t>
      </w:r>
      <w:r w:rsidRPr="00B476DF">
        <w:rPr>
          <w:rFonts w:ascii="Arial" w:hAnsi="Arial" w:cs="David"/>
          <w:b/>
          <w:bCs/>
          <w:color w:val="FF0000"/>
          <w:sz w:val="28"/>
          <w:szCs w:val="28"/>
          <w:rtl/>
        </w:rPr>
        <w:t xml:space="preserve"> - יש לעצור בצד הדרך, לצאת מהרכב ולהיכנס למבנה או למחסה קרוב. אם לא ניתן להגיע למבנה או למחסה תוך פרק הזמן העומד לרשותנו - יש לצאת מהרכב, לשכב על הקרקע ולהגן על הראש באמצעות הידיים. במקרה שלא ניתן לצאת מהרכב, יש לעצור בצד הדרך ולהמתין 10 דקות.</w:t>
      </w:r>
    </w:p>
    <w:p w:rsidR="00FF017E" w:rsidRPr="00864EB9" w:rsidRDefault="00FF017E" w:rsidP="00A126BB">
      <w:pPr>
        <w:spacing w:line="360" w:lineRule="auto"/>
        <w:ind w:left="720"/>
        <w:rPr>
          <w:rFonts w:ascii="Arial" w:hAnsi="Arial" w:cs="David"/>
          <w:b/>
          <w:bCs/>
          <w:sz w:val="28"/>
          <w:szCs w:val="28"/>
          <w:rtl/>
        </w:rPr>
      </w:pPr>
    </w:p>
    <w:p w:rsidR="00FF017E" w:rsidRPr="00864EB9" w:rsidRDefault="00FF017E" w:rsidP="00A126BB">
      <w:pPr>
        <w:numPr>
          <w:ilvl w:val="0"/>
          <w:numId w:val="10"/>
        </w:numPr>
        <w:spacing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864EB9">
        <w:rPr>
          <w:rFonts w:ascii="Arial" w:hAnsi="Arial" w:cs="David"/>
          <w:b/>
          <w:bCs/>
          <w:sz w:val="28"/>
          <w:szCs w:val="28"/>
          <w:rtl/>
        </w:rPr>
        <w:t>אם לא ניתנה הנחיה אחרת - לאחר 10 דקות ניתן לצאת ממיגון</w:t>
      </w:r>
      <w:r w:rsidRPr="00864EB9">
        <w:rPr>
          <w:rFonts w:ascii="Arial" w:hAnsi="Arial" w:cs="David"/>
          <w:sz w:val="28"/>
          <w:szCs w:val="28"/>
          <w:rtl/>
        </w:rPr>
        <w:t>.</w:t>
      </w:r>
    </w:p>
    <w:p w:rsidR="00FF017E" w:rsidRDefault="00FF017E" w:rsidP="00A126BB">
      <w:pPr>
        <w:numPr>
          <w:ilvl w:val="0"/>
          <w:numId w:val="10"/>
        </w:numPr>
        <w:spacing w:line="360" w:lineRule="auto"/>
        <w:rPr>
          <w:rFonts w:ascii="Arial" w:hAnsi="Arial" w:cs="David"/>
          <w:b/>
          <w:bCs/>
          <w:sz w:val="28"/>
          <w:szCs w:val="28"/>
        </w:rPr>
      </w:pPr>
      <w:r w:rsidRPr="00864EB9">
        <w:rPr>
          <w:rFonts w:ascii="Arial" w:hAnsi="Arial" w:cs="David"/>
          <w:b/>
          <w:bCs/>
          <w:sz w:val="28"/>
          <w:szCs w:val="28"/>
          <w:rtl/>
        </w:rPr>
        <w:t>חשוב להתרחק מחפצים לא מזוהים או מרקטה המונחת על הארץ</w:t>
      </w:r>
      <w:r w:rsidRPr="00864EB9">
        <w:rPr>
          <w:rFonts w:ascii="Arial" w:hAnsi="Arial" w:cs="David"/>
          <w:sz w:val="28"/>
          <w:szCs w:val="28"/>
          <w:rtl/>
        </w:rPr>
        <w:t xml:space="preserve">. </w:t>
      </w:r>
      <w:r w:rsidRPr="00864EB9">
        <w:rPr>
          <w:rFonts w:ascii="Arial" w:hAnsi="Arial" w:cs="David"/>
          <w:b/>
          <w:bCs/>
          <w:sz w:val="28"/>
          <w:szCs w:val="28"/>
          <w:rtl/>
        </w:rPr>
        <w:t xml:space="preserve">במקרה כזה, </w:t>
      </w:r>
    </w:p>
    <w:p w:rsidR="00FF017E" w:rsidRPr="00864EB9" w:rsidRDefault="00FF017E" w:rsidP="00BE3408">
      <w:pPr>
        <w:spacing w:line="360" w:lineRule="auto"/>
        <w:ind w:left="1440"/>
        <w:rPr>
          <w:rFonts w:ascii="Arial" w:hAnsi="Arial" w:cs="David"/>
          <w:b/>
          <w:bCs/>
          <w:sz w:val="28"/>
          <w:szCs w:val="28"/>
        </w:rPr>
      </w:pPr>
      <w:r w:rsidRPr="00864EB9">
        <w:rPr>
          <w:rFonts w:ascii="Arial" w:hAnsi="Arial" w:cs="David"/>
          <w:b/>
          <w:bCs/>
          <w:sz w:val="28"/>
          <w:szCs w:val="28"/>
          <w:rtl/>
        </w:rPr>
        <w:t>יש להרחיק סקרנים ולהודיע למשטרה.</w:t>
      </w:r>
    </w:p>
    <w:p w:rsidR="00FF017E" w:rsidRPr="00864EB9" w:rsidRDefault="00FF017E" w:rsidP="00A126BB">
      <w:pPr>
        <w:numPr>
          <w:ilvl w:val="0"/>
          <w:numId w:val="10"/>
        </w:numPr>
        <w:spacing w:line="360" w:lineRule="auto"/>
        <w:rPr>
          <w:rFonts w:ascii="Arial" w:hAnsi="Arial" w:cs="David"/>
          <w:b/>
          <w:bCs/>
          <w:sz w:val="28"/>
          <w:szCs w:val="28"/>
        </w:rPr>
      </w:pPr>
      <w:r w:rsidRPr="00864EB9">
        <w:rPr>
          <w:rFonts w:ascii="Arial" w:hAnsi="Arial" w:cs="David"/>
          <w:b/>
          <w:bCs/>
          <w:sz w:val="28"/>
          <w:szCs w:val="28"/>
          <w:rtl/>
        </w:rPr>
        <w:t>יש להמשיך ולהאזין להנחיות באמצעי התקשורת.</w:t>
      </w:r>
    </w:p>
    <w:p w:rsidR="00FF017E" w:rsidRPr="00864EB9" w:rsidRDefault="00FF017E" w:rsidP="00A126BB">
      <w:pPr>
        <w:spacing w:line="360" w:lineRule="auto"/>
        <w:rPr>
          <w:rFonts w:ascii="Arial" w:hAnsi="Arial" w:cs="David"/>
          <w:sz w:val="28"/>
          <w:szCs w:val="28"/>
          <w:rtl/>
        </w:rPr>
      </w:pPr>
    </w:p>
    <w:p w:rsidR="00FF017E" w:rsidRPr="00D62610" w:rsidRDefault="00FF017E" w:rsidP="00A126BB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:rsidR="00FF017E" w:rsidRDefault="00FF017E" w:rsidP="00A4613E">
      <w:pPr>
        <w:spacing w:line="360" w:lineRule="auto"/>
        <w:jc w:val="both"/>
        <w:rPr>
          <w:rFonts w:cs="David"/>
          <w:b/>
          <w:bCs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br w:type="page"/>
      </w:r>
    </w:p>
    <w:p w:rsidR="00FF017E" w:rsidRDefault="00FF017E" w:rsidP="00BE3408">
      <w:pPr>
        <w:spacing w:line="360" w:lineRule="auto"/>
        <w:jc w:val="center"/>
        <w:rPr>
          <w:rFonts w:cs="David"/>
          <w:b/>
          <w:bCs/>
          <w:szCs w:val="28"/>
          <w:u w:val="single"/>
          <w:rtl/>
        </w:rPr>
      </w:pPr>
      <w:r w:rsidRPr="00D62610">
        <w:rPr>
          <w:rFonts w:cs="David"/>
          <w:b/>
          <w:bCs/>
          <w:szCs w:val="28"/>
          <w:u w:val="single"/>
          <w:rtl/>
        </w:rPr>
        <w:t>הנחיות לבחירת המרחב המוגן והכנתו</w:t>
      </w:r>
    </w:p>
    <w:p w:rsidR="00FF017E" w:rsidRPr="00D62610" w:rsidRDefault="00FF017E" w:rsidP="00BE3408">
      <w:pPr>
        <w:spacing w:line="360" w:lineRule="auto"/>
        <w:jc w:val="center"/>
        <w:rPr>
          <w:rFonts w:cs="David"/>
          <w:b/>
          <w:bCs/>
          <w:szCs w:val="28"/>
          <w:u w:val="single"/>
          <w:rtl/>
        </w:rPr>
      </w:pPr>
    </w:p>
    <w:p w:rsidR="00FF017E" w:rsidRPr="001B0763" w:rsidRDefault="00FF017E" w:rsidP="00A4613E">
      <w:pPr>
        <w:spacing w:line="360" w:lineRule="auto"/>
        <w:ind w:left="389" w:right="72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1B0763">
        <w:rPr>
          <w:rFonts w:cs="David"/>
          <w:b/>
          <w:bCs/>
          <w:sz w:val="28"/>
          <w:szCs w:val="28"/>
          <w:u w:val="single"/>
          <w:rtl/>
        </w:rPr>
        <w:t>את המרחב המוגן נבחר בהתאם לזמן העומד לרשותנו מרגע הישמע האזעקה או השמע קול נפץ, לפי סדר העדיפות הבא:</w:t>
      </w:r>
    </w:p>
    <w:p w:rsidR="00FF017E" w:rsidRPr="00D62610" w:rsidRDefault="00FF017E" w:rsidP="00A4613E">
      <w:pPr>
        <w:numPr>
          <w:ilvl w:val="0"/>
          <w:numId w:val="11"/>
        </w:numPr>
        <w:spacing w:line="360" w:lineRule="auto"/>
        <w:jc w:val="both"/>
        <w:rPr>
          <w:rFonts w:cs="David"/>
          <w:sz w:val="28"/>
          <w:szCs w:val="28"/>
        </w:rPr>
      </w:pPr>
      <w:r w:rsidRPr="00D62610">
        <w:rPr>
          <w:rFonts w:cs="David"/>
          <w:b/>
          <w:bCs/>
          <w:sz w:val="28"/>
          <w:szCs w:val="28"/>
          <w:rtl/>
        </w:rPr>
        <w:t>ממ"ד</w:t>
      </w:r>
      <w:r w:rsidRPr="00D62610">
        <w:rPr>
          <w:rFonts w:cs="David"/>
          <w:sz w:val="28"/>
          <w:szCs w:val="28"/>
          <w:rtl/>
        </w:rPr>
        <w:t xml:space="preserve"> (מרחב מוגן דירתי) או </w:t>
      </w:r>
      <w:r w:rsidRPr="00D62610">
        <w:rPr>
          <w:rFonts w:cs="David"/>
          <w:b/>
          <w:bCs/>
          <w:sz w:val="28"/>
          <w:szCs w:val="28"/>
          <w:rtl/>
        </w:rPr>
        <w:t>ממ"ק</w:t>
      </w:r>
      <w:r w:rsidRPr="00D62610">
        <w:rPr>
          <w:rFonts w:cs="David"/>
          <w:sz w:val="28"/>
          <w:szCs w:val="28"/>
          <w:rtl/>
        </w:rPr>
        <w:t xml:space="preserve"> (מרחב מוגן קומתי) הם הבחירה המועדפת.</w:t>
      </w:r>
    </w:p>
    <w:p w:rsidR="00FF017E" w:rsidRPr="00D62610" w:rsidRDefault="00FF017E" w:rsidP="00A4613E">
      <w:pPr>
        <w:numPr>
          <w:ilvl w:val="0"/>
          <w:numId w:val="11"/>
        </w:numPr>
        <w:spacing w:line="360" w:lineRule="auto"/>
        <w:jc w:val="both"/>
        <w:rPr>
          <w:rFonts w:cs="David"/>
          <w:sz w:val="28"/>
          <w:szCs w:val="28"/>
        </w:rPr>
      </w:pPr>
      <w:r w:rsidRPr="00D62610">
        <w:rPr>
          <w:rFonts w:cs="David"/>
          <w:b/>
          <w:bCs/>
          <w:sz w:val="28"/>
          <w:szCs w:val="28"/>
          <w:rtl/>
        </w:rPr>
        <w:t>מקלט</w:t>
      </w:r>
    </w:p>
    <w:p w:rsidR="00FF017E" w:rsidRPr="00D62610" w:rsidRDefault="00FF017E" w:rsidP="00A4613E">
      <w:pPr>
        <w:spacing w:line="360" w:lineRule="auto"/>
        <w:ind w:left="720" w:right="720"/>
        <w:jc w:val="both"/>
        <w:rPr>
          <w:rFonts w:cs="David"/>
          <w:sz w:val="28"/>
          <w:szCs w:val="28"/>
        </w:rPr>
      </w:pPr>
      <w:r w:rsidRPr="00D62610">
        <w:rPr>
          <w:rFonts w:cs="David"/>
          <w:b/>
          <w:bCs/>
          <w:sz w:val="28"/>
          <w:szCs w:val="28"/>
          <w:rtl/>
        </w:rPr>
        <w:t xml:space="preserve">מקלט בבניין משותף </w:t>
      </w:r>
      <w:r w:rsidRPr="00D62610">
        <w:rPr>
          <w:rFonts w:cs="David"/>
          <w:sz w:val="28"/>
          <w:szCs w:val="28"/>
          <w:rtl/>
        </w:rPr>
        <w:t>– בתנאי שהמקלט פנימי ונמצא בתוך הבניין ובתנאי שניתן להגיע אליו דרך חדר מדרגות פנימי, ללא תלות בזמן ההתרעה.</w:t>
      </w:r>
    </w:p>
    <w:p w:rsidR="00FF017E" w:rsidRPr="00D62610" w:rsidRDefault="00FF017E" w:rsidP="00A4613E">
      <w:pPr>
        <w:spacing w:line="360" w:lineRule="auto"/>
        <w:ind w:left="720"/>
        <w:jc w:val="both"/>
        <w:rPr>
          <w:rFonts w:cs="David"/>
          <w:sz w:val="28"/>
          <w:szCs w:val="28"/>
          <w:rtl/>
        </w:rPr>
      </w:pPr>
      <w:r w:rsidRPr="00D62610">
        <w:rPr>
          <w:rFonts w:cs="David"/>
          <w:b/>
          <w:bCs/>
          <w:sz w:val="28"/>
          <w:szCs w:val="28"/>
          <w:rtl/>
        </w:rPr>
        <w:t xml:space="preserve">מקלט ציבורי </w:t>
      </w:r>
      <w:r w:rsidRPr="00D62610">
        <w:rPr>
          <w:rFonts w:cs="David"/>
          <w:sz w:val="28"/>
          <w:szCs w:val="28"/>
          <w:rtl/>
        </w:rPr>
        <w:t>- בתנאי שניתן להגיע אליו תוך פרק הזמן הנדרש מרגע הישמע האזעקה.</w:t>
      </w:r>
    </w:p>
    <w:p w:rsidR="00FF017E" w:rsidRPr="00417BC7" w:rsidRDefault="00FF017E" w:rsidP="00A4613E">
      <w:pPr>
        <w:numPr>
          <w:ilvl w:val="0"/>
          <w:numId w:val="11"/>
        </w:numPr>
        <w:spacing w:line="360" w:lineRule="auto"/>
        <w:ind w:right="720"/>
        <w:jc w:val="both"/>
        <w:rPr>
          <w:rFonts w:cs="David"/>
          <w:sz w:val="28"/>
          <w:szCs w:val="28"/>
        </w:rPr>
      </w:pPr>
      <w:r w:rsidRPr="00D62610">
        <w:rPr>
          <w:rFonts w:cs="David"/>
          <w:sz w:val="28"/>
          <w:szCs w:val="28"/>
          <w:rtl/>
        </w:rPr>
        <w:t xml:space="preserve">באין ממ"ד, ממ"ק או מקלט, יש לבחור </w:t>
      </w:r>
      <w:r w:rsidRPr="00D62610">
        <w:rPr>
          <w:rFonts w:cs="David"/>
          <w:b/>
          <w:bCs/>
          <w:sz w:val="28"/>
          <w:szCs w:val="28"/>
          <w:rtl/>
        </w:rPr>
        <w:t>חדר פנימי מוגן</w:t>
      </w:r>
      <w:r w:rsidRPr="00D62610">
        <w:rPr>
          <w:rFonts w:cs="David"/>
          <w:sz w:val="28"/>
          <w:szCs w:val="28"/>
          <w:rtl/>
        </w:rPr>
        <w:t xml:space="preserve"> שבו יש מינימום קירות חיצוניים, חלונות ופתחים.</w:t>
      </w:r>
    </w:p>
    <w:p w:rsidR="00FF017E" w:rsidRPr="00417BC7" w:rsidRDefault="00FF017E" w:rsidP="00A4613E">
      <w:pPr>
        <w:numPr>
          <w:ilvl w:val="0"/>
          <w:numId w:val="11"/>
        </w:numPr>
        <w:spacing w:line="360" w:lineRule="auto"/>
        <w:ind w:right="720"/>
        <w:jc w:val="both"/>
        <w:rPr>
          <w:rFonts w:cs="David"/>
          <w:b/>
          <w:bCs/>
          <w:sz w:val="28"/>
          <w:szCs w:val="28"/>
        </w:rPr>
      </w:pPr>
      <w:r w:rsidRPr="00417BC7">
        <w:rPr>
          <w:rFonts w:cs="David"/>
          <w:b/>
          <w:bCs/>
          <w:sz w:val="28"/>
          <w:szCs w:val="28"/>
          <w:rtl/>
        </w:rPr>
        <w:t>דיירי הקומה העליונה המתגוררים בבניין</w:t>
      </w:r>
      <w:r w:rsidRPr="00417BC7">
        <w:rPr>
          <w:rFonts w:cs="David"/>
          <w:b/>
          <w:bCs/>
          <w:sz w:val="28"/>
          <w:szCs w:val="28"/>
          <w:u w:val="single"/>
          <w:rtl/>
        </w:rPr>
        <w:t xml:space="preserve"> מעל</w:t>
      </w:r>
      <w:r w:rsidRPr="00417BC7">
        <w:rPr>
          <w:rFonts w:cs="David"/>
          <w:b/>
          <w:bCs/>
          <w:sz w:val="28"/>
          <w:szCs w:val="28"/>
          <w:rtl/>
        </w:rPr>
        <w:t xml:space="preserve"> שלוש קומות במבנה ללא ממ"ד או ממ"ק או מקלט פנימי </w:t>
      </w:r>
      <w:r w:rsidRPr="00417BC7">
        <w:rPr>
          <w:rFonts w:cs="David"/>
          <w:b/>
          <w:bCs/>
          <w:sz w:val="28"/>
          <w:szCs w:val="28"/>
          <w:u w:val="single"/>
          <w:rtl/>
        </w:rPr>
        <w:t>ירדו שתי קומות</w:t>
      </w:r>
      <w:r w:rsidRPr="00417BC7">
        <w:rPr>
          <w:rFonts w:cs="David"/>
          <w:b/>
          <w:bCs/>
          <w:sz w:val="28"/>
          <w:szCs w:val="28"/>
          <w:rtl/>
        </w:rPr>
        <w:t xml:space="preserve"> ויישארו בחדר המדרגות.</w:t>
      </w:r>
    </w:p>
    <w:p w:rsidR="00FF017E" w:rsidRPr="00417BC7" w:rsidRDefault="00FF017E" w:rsidP="00A4613E">
      <w:pPr>
        <w:numPr>
          <w:ilvl w:val="0"/>
          <w:numId w:val="11"/>
        </w:numPr>
        <w:spacing w:line="360" w:lineRule="auto"/>
        <w:ind w:right="720"/>
        <w:jc w:val="both"/>
        <w:rPr>
          <w:rFonts w:cs="David"/>
          <w:b/>
          <w:bCs/>
          <w:sz w:val="28"/>
          <w:szCs w:val="28"/>
        </w:rPr>
      </w:pPr>
      <w:r w:rsidRPr="00417BC7">
        <w:rPr>
          <w:rFonts w:cs="David"/>
          <w:b/>
          <w:bCs/>
          <w:sz w:val="28"/>
          <w:szCs w:val="28"/>
          <w:rtl/>
        </w:rPr>
        <w:t xml:space="preserve">דיירי הקומה העליונה המתגוררים בבניין </w:t>
      </w:r>
      <w:r w:rsidRPr="00417BC7">
        <w:rPr>
          <w:rFonts w:cs="David"/>
          <w:b/>
          <w:bCs/>
          <w:sz w:val="28"/>
          <w:szCs w:val="28"/>
          <w:u w:val="single"/>
          <w:rtl/>
        </w:rPr>
        <w:t>בן</w:t>
      </w:r>
      <w:r w:rsidRPr="00417BC7">
        <w:rPr>
          <w:rFonts w:cs="David"/>
          <w:b/>
          <w:bCs/>
          <w:sz w:val="28"/>
          <w:szCs w:val="28"/>
          <w:rtl/>
        </w:rPr>
        <w:t xml:space="preserve"> שלוש קומות  במבנה ללא ממ"ד או ממ"ק או מקלט פנימי </w:t>
      </w:r>
      <w:r w:rsidRPr="00417BC7">
        <w:rPr>
          <w:rFonts w:cs="David"/>
          <w:b/>
          <w:bCs/>
          <w:sz w:val="28"/>
          <w:szCs w:val="28"/>
          <w:u w:val="single"/>
          <w:rtl/>
        </w:rPr>
        <w:t>ירדו קומה אחת</w:t>
      </w:r>
      <w:r w:rsidRPr="00417BC7">
        <w:rPr>
          <w:rFonts w:cs="David"/>
          <w:b/>
          <w:bCs/>
          <w:sz w:val="28"/>
          <w:szCs w:val="28"/>
          <w:rtl/>
        </w:rPr>
        <w:t xml:space="preserve"> ויישארו בחדר המדרגות.</w:t>
      </w:r>
    </w:p>
    <w:p w:rsidR="00FF017E" w:rsidRPr="00417BC7" w:rsidRDefault="00FF017E" w:rsidP="00A4613E">
      <w:pPr>
        <w:numPr>
          <w:ilvl w:val="0"/>
          <w:numId w:val="11"/>
        </w:numPr>
        <w:spacing w:line="360" w:lineRule="auto"/>
        <w:ind w:right="720"/>
        <w:jc w:val="both"/>
        <w:rPr>
          <w:rFonts w:cs="David"/>
          <w:b/>
          <w:bCs/>
          <w:sz w:val="28"/>
          <w:szCs w:val="28"/>
          <w:u w:val="single"/>
        </w:rPr>
      </w:pPr>
      <w:r w:rsidRPr="00417BC7">
        <w:rPr>
          <w:rFonts w:cs="David"/>
          <w:b/>
          <w:bCs/>
          <w:sz w:val="28"/>
          <w:szCs w:val="28"/>
          <w:u w:val="single"/>
          <w:rtl/>
        </w:rPr>
        <w:t xml:space="preserve">הסבר לעדכון ההנחיות:  </w:t>
      </w:r>
    </w:p>
    <w:p w:rsidR="00FF017E" w:rsidRPr="00417BC7" w:rsidRDefault="00FF017E" w:rsidP="00A4613E">
      <w:pPr>
        <w:numPr>
          <w:ilvl w:val="0"/>
          <w:numId w:val="11"/>
        </w:numPr>
        <w:spacing w:line="360" w:lineRule="auto"/>
        <w:ind w:right="720"/>
        <w:jc w:val="both"/>
        <w:rPr>
          <w:rFonts w:cs="David"/>
          <w:b/>
          <w:bCs/>
          <w:sz w:val="28"/>
          <w:szCs w:val="28"/>
        </w:rPr>
      </w:pPr>
      <w:r w:rsidRPr="00417BC7">
        <w:rPr>
          <w:rFonts w:cs="David"/>
          <w:b/>
          <w:bCs/>
          <w:sz w:val="28"/>
          <w:szCs w:val="28"/>
          <w:rtl/>
        </w:rPr>
        <w:t>בבניין בן שלוש קומות קומת חדר המדרגות המוגנת ביותר היא הקומה האמצעית(קומה שנייה).</w:t>
      </w:r>
    </w:p>
    <w:p w:rsidR="00FF017E" w:rsidRDefault="00FF017E" w:rsidP="00A4613E">
      <w:pPr>
        <w:numPr>
          <w:ilvl w:val="0"/>
          <w:numId w:val="11"/>
        </w:numPr>
        <w:spacing w:line="360" w:lineRule="auto"/>
        <w:ind w:right="720"/>
        <w:jc w:val="both"/>
        <w:rPr>
          <w:rFonts w:cs="David"/>
          <w:b/>
          <w:bCs/>
          <w:sz w:val="28"/>
          <w:szCs w:val="28"/>
        </w:rPr>
      </w:pPr>
      <w:r w:rsidRPr="00417BC7">
        <w:rPr>
          <w:rFonts w:cs="David"/>
          <w:b/>
          <w:bCs/>
          <w:sz w:val="28"/>
          <w:szCs w:val="28"/>
          <w:rtl/>
        </w:rPr>
        <w:t>בבניין מעל שלוש קומות כל קומות חדר המדרגות מוגנות פרט לקומת הקרקע  ושתי הקומות העליונות .</w:t>
      </w:r>
    </w:p>
    <w:p w:rsidR="00FF017E" w:rsidRPr="00417BC7" w:rsidRDefault="00FF017E" w:rsidP="00A4613E">
      <w:pPr>
        <w:pStyle w:val="Header"/>
        <w:numPr>
          <w:ilvl w:val="0"/>
          <w:numId w:val="11"/>
        </w:numPr>
        <w:spacing w:before="60" w:after="60" w:line="360" w:lineRule="auto"/>
        <w:ind w:right="142"/>
        <w:rPr>
          <w:rFonts w:cs="David"/>
          <w:sz w:val="28"/>
          <w:szCs w:val="28"/>
          <w:rtl/>
        </w:rPr>
      </w:pPr>
      <w:r w:rsidRPr="00417BC7">
        <w:rPr>
          <w:rFonts w:cs="David"/>
          <w:b/>
          <w:bCs/>
          <w:sz w:val="28"/>
          <w:szCs w:val="28"/>
          <w:rtl/>
        </w:rPr>
        <w:t>אזרחים נדרשים לא להימצא ברחבת כניסת בניינים, מכוון שקיים סיכון לרסיסים והדף כתוצאה מנפילות טילים בסמוך לבניינים .</w:t>
      </w:r>
    </w:p>
    <w:p w:rsidR="00FF017E" w:rsidRPr="00417BC7" w:rsidRDefault="00FF017E" w:rsidP="00A4613E">
      <w:pPr>
        <w:spacing w:line="360" w:lineRule="auto"/>
        <w:ind w:left="360" w:right="720"/>
        <w:jc w:val="both"/>
        <w:rPr>
          <w:rFonts w:cs="David"/>
          <w:b/>
          <w:bCs/>
          <w:sz w:val="28"/>
          <w:szCs w:val="28"/>
        </w:rPr>
      </w:pPr>
    </w:p>
    <w:p w:rsidR="00FF017E" w:rsidRPr="00417BC7" w:rsidRDefault="00FF017E" w:rsidP="00A4613E">
      <w:pPr>
        <w:spacing w:line="360" w:lineRule="auto"/>
        <w:ind w:right="720"/>
        <w:jc w:val="both"/>
        <w:rPr>
          <w:rFonts w:cs="David"/>
          <w:b/>
          <w:bCs/>
          <w:sz w:val="28"/>
          <w:szCs w:val="28"/>
        </w:rPr>
      </w:pPr>
    </w:p>
    <w:p w:rsidR="00FF017E" w:rsidRPr="00D62610" w:rsidRDefault="00FF017E" w:rsidP="00BE3408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:rsidR="00FF017E" w:rsidRDefault="00FF017E" w:rsidP="009F65CC">
      <w:pPr>
        <w:pStyle w:val="Header"/>
        <w:spacing w:before="60" w:after="60" w:line="360" w:lineRule="auto"/>
        <w:ind w:left="1145" w:right="142"/>
        <w:rPr>
          <w:rFonts w:cs="David"/>
          <w:sz w:val="18"/>
          <w:szCs w:val="26"/>
        </w:rPr>
      </w:pPr>
      <w:bookmarkStart w:id="0" w:name="_GoBack"/>
      <w:bookmarkEnd w:id="0"/>
    </w:p>
    <w:sectPr w:rsidR="00FF017E" w:rsidSect="00006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77" w:bottom="1418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7E" w:rsidRDefault="00FF017E">
      <w:r>
        <w:separator/>
      </w:r>
    </w:p>
  </w:endnote>
  <w:endnote w:type="continuationSeparator" w:id="1">
    <w:p w:rsidR="00FF017E" w:rsidRDefault="00FF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7E" w:rsidRDefault="00FF0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7E" w:rsidRDefault="00FF01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7E" w:rsidRDefault="00FF0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7E" w:rsidRDefault="00FF017E">
      <w:r>
        <w:separator/>
      </w:r>
    </w:p>
  </w:footnote>
  <w:footnote w:type="continuationSeparator" w:id="1">
    <w:p w:rsidR="00FF017E" w:rsidRDefault="00FF0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7E" w:rsidRDefault="00FF01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7E" w:rsidRDefault="00FF017E" w:rsidP="00B166C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noProof/>
      </w:rPr>
      <w:pict>
        <v:group id="Group 1" o:spid="_x0000_s2049" style="position:absolute;left:0;text-align:left;margin-left:-18pt;margin-top:-26.45pt;width:563.4pt;height:57.95pt;z-index:-251656192" coordorigin="360,248" coordsize="11268,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alt="final1" style="position:absolute;left:10260;top:248;width:1368;height:1159;visibility:visible">
            <v:imagedata r:id="rId1" o:title="" cropbottom="11159f" cropleft="12046f" cropright="10692f"/>
          </v:shape>
          <v:shape id="Picture 3" o:spid="_x0000_s2051" type="#_x0000_t75" alt="Semel big" style="position:absolute;left:360;top:270;width:1260;height:1115;visibility:visible">
            <v:imagedata r:id="rId2" o:title=""/>
          </v:shape>
        </v:group>
      </w:pict>
    </w:r>
  </w:p>
  <w:p w:rsidR="00FF017E" w:rsidRDefault="00FF01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7E" w:rsidRDefault="00FF01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504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F72BF"/>
    <w:multiLevelType w:val="hybridMultilevel"/>
    <w:tmpl w:val="EF52CE92"/>
    <w:lvl w:ilvl="0" w:tplc="40321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A4A7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6C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5E5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8F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D2C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CD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80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8D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A17523"/>
    <w:multiLevelType w:val="multilevel"/>
    <w:tmpl w:val="95D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9735DB"/>
    <w:multiLevelType w:val="hybridMultilevel"/>
    <w:tmpl w:val="95D0C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70A42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0500AB"/>
    <w:multiLevelType w:val="hybridMultilevel"/>
    <w:tmpl w:val="A6DE37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78E768F"/>
    <w:multiLevelType w:val="hybridMultilevel"/>
    <w:tmpl w:val="3E7ED06C"/>
    <w:lvl w:ilvl="0" w:tplc="54C8EE4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82344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0AEF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4BF0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A422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A698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CC8A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05F2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CD86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E00D2A"/>
    <w:multiLevelType w:val="hybridMultilevel"/>
    <w:tmpl w:val="7304DAEE"/>
    <w:lvl w:ilvl="0" w:tplc="6E8C7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44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6C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6E1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0A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07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064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0B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60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C781A60"/>
    <w:multiLevelType w:val="hybridMultilevel"/>
    <w:tmpl w:val="18467E58"/>
    <w:lvl w:ilvl="0" w:tplc="5FF6E31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808F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2665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8A01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C621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AAA5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B6B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6E86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ED87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DE2FCD"/>
    <w:multiLevelType w:val="hybridMultilevel"/>
    <w:tmpl w:val="B41E6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C6D70"/>
    <w:multiLevelType w:val="hybridMultilevel"/>
    <w:tmpl w:val="44249070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AC53147"/>
    <w:multiLevelType w:val="hybridMultilevel"/>
    <w:tmpl w:val="5124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A7976"/>
    <w:multiLevelType w:val="singleLevel"/>
    <w:tmpl w:val="CDF8503E"/>
    <w:lvl w:ilvl="0">
      <w:start w:val="1"/>
      <w:numFmt w:val="upperRoman"/>
      <w:pStyle w:val="Heading3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2">
    <w:nsid w:val="21724E1B"/>
    <w:multiLevelType w:val="hybridMultilevel"/>
    <w:tmpl w:val="71A2E9B8"/>
    <w:lvl w:ilvl="0" w:tplc="E36C3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C8B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404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C40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60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05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CC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45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8B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17A7B85"/>
    <w:multiLevelType w:val="hybridMultilevel"/>
    <w:tmpl w:val="BB3ED0FE"/>
    <w:lvl w:ilvl="0" w:tplc="34CAA5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4A7F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ED8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2D41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874D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8877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E861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CE05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AF26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23F7DCF"/>
    <w:multiLevelType w:val="hybridMultilevel"/>
    <w:tmpl w:val="87C2C054"/>
    <w:lvl w:ilvl="0" w:tplc="F2843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2B2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85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43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0D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06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80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B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431125E"/>
    <w:multiLevelType w:val="hybridMultilevel"/>
    <w:tmpl w:val="707E1F74"/>
    <w:lvl w:ilvl="0" w:tplc="2CAAFB6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7A0E34"/>
    <w:multiLevelType w:val="hybridMultilevel"/>
    <w:tmpl w:val="0914B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402B6"/>
    <w:multiLevelType w:val="hybridMultilevel"/>
    <w:tmpl w:val="47C49EDE"/>
    <w:lvl w:ilvl="0" w:tplc="37D09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804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AB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82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42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2D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C8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83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3504668"/>
    <w:multiLevelType w:val="hybridMultilevel"/>
    <w:tmpl w:val="87FE81EA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5900AC2C">
      <w:start w:val="1"/>
      <w:numFmt w:val="bullet"/>
      <w:lvlText w:val="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</w:rPr>
    </w:lvl>
    <w:lvl w:ilvl="2" w:tplc="1E760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David"/>
      </w:rPr>
    </w:lvl>
    <w:lvl w:ilvl="3" w:tplc="233296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123B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E56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C1E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EE2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E9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61ED3"/>
    <w:multiLevelType w:val="hybridMultilevel"/>
    <w:tmpl w:val="E8CEC47E"/>
    <w:lvl w:ilvl="0" w:tplc="C6261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3C3E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5A67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90D2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B2A5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D443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36D3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6AA5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6E49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914D15"/>
    <w:multiLevelType w:val="hybridMultilevel"/>
    <w:tmpl w:val="A972E6BA"/>
    <w:lvl w:ilvl="0" w:tplc="0988F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81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E5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43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8F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68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26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89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A2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BF57907"/>
    <w:multiLevelType w:val="hybridMultilevel"/>
    <w:tmpl w:val="B3A43FA2"/>
    <w:lvl w:ilvl="0" w:tplc="7C125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E96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80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43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8F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2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4A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61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8F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C3042DE"/>
    <w:multiLevelType w:val="hybridMultilevel"/>
    <w:tmpl w:val="125A7886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02231F"/>
    <w:multiLevelType w:val="hybridMultilevel"/>
    <w:tmpl w:val="FE98A3C0"/>
    <w:lvl w:ilvl="0" w:tplc="82D4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BB7969"/>
    <w:multiLevelType w:val="hybridMultilevel"/>
    <w:tmpl w:val="208E6C66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3875DE"/>
    <w:multiLevelType w:val="hybridMultilevel"/>
    <w:tmpl w:val="37FC05FC"/>
    <w:lvl w:ilvl="0" w:tplc="D19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6D7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E8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F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8F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88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69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87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85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3B8199D"/>
    <w:multiLevelType w:val="hybridMultilevel"/>
    <w:tmpl w:val="A77001AA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037BEA"/>
    <w:multiLevelType w:val="hybridMultilevel"/>
    <w:tmpl w:val="8E92E07A"/>
    <w:lvl w:ilvl="0" w:tplc="612EA16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A706B5"/>
    <w:multiLevelType w:val="hybridMultilevel"/>
    <w:tmpl w:val="1F905552"/>
    <w:lvl w:ilvl="0" w:tplc="C1DA5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C03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21D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AC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87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06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8A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87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D4F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A4E6706"/>
    <w:multiLevelType w:val="hybridMultilevel"/>
    <w:tmpl w:val="D10A2BEE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7A5B16"/>
    <w:multiLevelType w:val="hybridMultilevel"/>
    <w:tmpl w:val="95D0C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70A42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9D7C35"/>
    <w:multiLevelType w:val="hybridMultilevel"/>
    <w:tmpl w:val="9E1C3314"/>
    <w:lvl w:ilvl="0" w:tplc="161C92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C44A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A1FA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235C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AE26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F0A9C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882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E30A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C621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BBC3D4E"/>
    <w:multiLevelType w:val="hybridMultilevel"/>
    <w:tmpl w:val="2E98F784"/>
    <w:lvl w:ilvl="0" w:tplc="47A28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C0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1A8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E3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64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02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6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CF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2526C04"/>
    <w:multiLevelType w:val="hybridMultilevel"/>
    <w:tmpl w:val="54163CAC"/>
    <w:lvl w:ilvl="0" w:tplc="F6944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24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E8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C2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8A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8A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348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5A9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42E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39A07D4"/>
    <w:multiLevelType w:val="hybridMultilevel"/>
    <w:tmpl w:val="F9B2BAC4"/>
    <w:lvl w:ilvl="0" w:tplc="8980908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06BD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6B4C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2484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0D7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88CE5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C49C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CB39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E6362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3E668DC"/>
    <w:multiLevelType w:val="hybridMultilevel"/>
    <w:tmpl w:val="3B6C1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E236A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5834875"/>
    <w:multiLevelType w:val="hybridMultilevel"/>
    <w:tmpl w:val="D6029BFA"/>
    <w:lvl w:ilvl="0" w:tplc="6180C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6CC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CF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843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64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E8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C6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C6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A4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7BD3922"/>
    <w:multiLevelType w:val="hybridMultilevel"/>
    <w:tmpl w:val="00506B40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F0417F"/>
    <w:multiLevelType w:val="hybridMultilevel"/>
    <w:tmpl w:val="EAD2FABC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1D4D7A"/>
    <w:multiLevelType w:val="hybridMultilevel"/>
    <w:tmpl w:val="2EF48B34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>
    <w:nsid w:val="726568BC"/>
    <w:multiLevelType w:val="hybridMultilevel"/>
    <w:tmpl w:val="D29A0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363CFA"/>
    <w:multiLevelType w:val="hybridMultilevel"/>
    <w:tmpl w:val="FDB0FC0C"/>
    <w:lvl w:ilvl="0" w:tplc="0EE6F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E8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E1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04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A60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6F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80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88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CA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1A59A9"/>
    <w:multiLevelType w:val="hybridMultilevel"/>
    <w:tmpl w:val="D4BCE81E"/>
    <w:lvl w:ilvl="0" w:tplc="66AA0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4B6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E4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C1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64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E4C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62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EC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2A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60D2D40"/>
    <w:multiLevelType w:val="hybridMultilevel"/>
    <w:tmpl w:val="68DACFCE"/>
    <w:lvl w:ilvl="0" w:tplc="1E76F8B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2D611C"/>
    <w:multiLevelType w:val="hybridMultilevel"/>
    <w:tmpl w:val="94447C1A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17793F"/>
    <w:multiLevelType w:val="hybridMultilevel"/>
    <w:tmpl w:val="7DDAB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CF0959"/>
    <w:multiLevelType w:val="hybridMultilevel"/>
    <w:tmpl w:val="73981CE2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40"/>
  </w:num>
  <w:num w:numId="5">
    <w:abstractNumId w:val="11"/>
  </w:num>
  <w:num w:numId="6">
    <w:abstractNumId w:val="35"/>
  </w:num>
  <w:num w:numId="7">
    <w:abstractNumId w:val="16"/>
  </w:num>
  <w:num w:numId="8">
    <w:abstractNumId w:val="45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20"/>
  </w:num>
  <w:num w:numId="14">
    <w:abstractNumId w:val="7"/>
  </w:num>
  <w:num w:numId="15">
    <w:abstractNumId w:val="34"/>
  </w:num>
  <w:num w:numId="16">
    <w:abstractNumId w:val="5"/>
  </w:num>
  <w:num w:numId="17">
    <w:abstractNumId w:val="2"/>
  </w:num>
  <w:num w:numId="18">
    <w:abstractNumId w:val="9"/>
  </w:num>
  <w:num w:numId="19">
    <w:abstractNumId w:val="18"/>
  </w:num>
  <w:num w:numId="20">
    <w:abstractNumId w:val="13"/>
  </w:num>
  <w:num w:numId="21">
    <w:abstractNumId w:val="31"/>
  </w:num>
  <w:num w:numId="22">
    <w:abstractNumId w:val="1"/>
  </w:num>
  <w:num w:numId="23">
    <w:abstractNumId w:val="42"/>
  </w:num>
  <w:num w:numId="24">
    <w:abstractNumId w:val="21"/>
  </w:num>
  <w:num w:numId="25">
    <w:abstractNumId w:val="19"/>
  </w:num>
  <w:num w:numId="26">
    <w:abstractNumId w:val="41"/>
  </w:num>
  <w:num w:numId="27">
    <w:abstractNumId w:val="30"/>
  </w:num>
  <w:num w:numId="28">
    <w:abstractNumId w:val="28"/>
  </w:num>
  <w:num w:numId="29">
    <w:abstractNumId w:val="33"/>
  </w:num>
  <w:num w:numId="30">
    <w:abstractNumId w:val="14"/>
  </w:num>
  <w:num w:numId="31">
    <w:abstractNumId w:val="17"/>
  </w:num>
  <w:num w:numId="32">
    <w:abstractNumId w:val="25"/>
  </w:num>
  <w:num w:numId="33">
    <w:abstractNumId w:val="36"/>
  </w:num>
  <w:num w:numId="34">
    <w:abstractNumId w:val="6"/>
  </w:num>
  <w:num w:numId="35">
    <w:abstractNumId w:val="12"/>
  </w:num>
  <w:num w:numId="36">
    <w:abstractNumId w:val="32"/>
  </w:num>
  <w:num w:numId="37">
    <w:abstractNumId w:val="39"/>
  </w:num>
  <w:num w:numId="38">
    <w:abstractNumId w:val="0"/>
  </w:num>
  <w:num w:numId="39">
    <w:abstractNumId w:val="26"/>
  </w:num>
  <w:num w:numId="40">
    <w:abstractNumId w:val="22"/>
  </w:num>
  <w:num w:numId="41">
    <w:abstractNumId w:val="44"/>
  </w:num>
  <w:num w:numId="42">
    <w:abstractNumId w:val="37"/>
  </w:num>
  <w:num w:numId="43">
    <w:abstractNumId w:val="46"/>
  </w:num>
  <w:num w:numId="44">
    <w:abstractNumId w:val="24"/>
  </w:num>
  <w:num w:numId="45">
    <w:abstractNumId w:val="38"/>
  </w:num>
  <w:num w:numId="46">
    <w:abstractNumId w:val="29"/>
  </w:num>
  <w:num w:numId="47">
    <w:abstractNumId w:val="27"/>
  </w:num>
  <w:num w:numId="48">
    <w:abstractNumId w:val="43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stylePaneFormatFilter w:val="3F0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511"/>
    <w:rsid w:val="00006772"/>
    <w:rsid w:val="00027071"/>
    <w:rsid w:val="00074016"/>
    <w:rsid w:val="0007580E"/>
    <w:rsid w:val="0008353B"/>
    <w:rsid w:val="00092744"/>
    <w:rsid w:val="000D07AA"/>
    <w:rsid w:val="000E44AC"/>
    <w:rsid w:val="00104758"/>
    <w:rsid w:val="0012199A"/>
    <w:rsid w:val="00141370"/>
    <w:rsid w:val="00146F8A"/>
    <w:rsid w:val="00165B49"/>
    <w:rsid w:val="001720CF"/>
    <w:rsid w:val="00193072"/>
    <w:rsid w:val="00196A67"/>
    <w:rsid w:val="001A18AB"/>
    <w:rsid w:val="001B0763"/>
    <w:rsid w:val="001C7C79"/>
    <w:rsid w:val="001D1E24"/>
    <w:rsid w:val="001D3008"/>
    <w:rsid w:val="001E0285"/>
    <w:rsid w:val="001E106C"/>
    <w:rsid w:val="001E33E6"/>
    <w:rsid w:val="001F65B6"/>
    <w:rsid w:val="00212511"/>
    <w:rsid w:val="002126CE"/>
    <w:rsid w:val="00217927"/>
    <w:rsid w:val="00225B35"/>
    <w:rsid w:val="00253563"/>
    <w:rsid w:val="00256564"/>
    <w:rsid w:val="002610E7"/>
    <w:rsid w:val="002620D4"/>
    <w:rsid w:val="00262FE0"/>
    <w:rsid w:val="00266AA6"/>
    <w:rsid w:val="00276673"/>
    <w:rsid w:val="002927E5"/>
    <w:rsid w:val="002D3B2B"/>
    <w:rsid w:val="002F58DA"/>
    <w:rsid w:val="003120E3"/>
    <w:rsid w:val="003243EF"/>
    <w:rsid w:val="00327F05"/>
    <w:rsid w:val="00327FF6"/>
    <w:rsid w:val="00345FF7"/>
    <w:rsid w:val="00377DCA"/>
    <w:rsid w:val="003808F6"/>
    <w:rsid w:val="00386E94"/>
    <w:rsid w:val="003956DF"/>
    <w:rsid w:val="003D214E"/>
    <w:rsid w:val="003E6793"/>
    <w:rsid w:val="003F103A"/>
    <w:rsid w:val="0041041B"/>
    <w:rsid w:val="00417BC7"/>
    <w:rsid w:val="00462232"/>
    <w:rsid w:val="004746B2"/>
    <w:rsid w:val="004A04C6"/>
    <w:rsid w:val="004A4753"/>
    <w:rsid w:val="004B3714"/>
    <w:rsid w:val="004C5354"/>
    <w:rsid w:val="004D066F"/>
    <w:rsid w:val="004F054A"/>
    <w:rsid w:val="0051545C"/>
    <w:rsid w:val="0052153A"/>
    <w:rsid w:val="005335E2"/>
    <w:rsid w:val="00541592"/>
    <w:rsid w:val="0054296B"/>
    <w:rsid w:val="00585949"/>
    <w:rsid w:val="0059533A"/>
    <w:rsid w:val="00596C3C"/>
    <w:rsid w:val="005A7DD9"/>
    <w:rsid w:val="005C0F92"/>
    <w:rsid w:val="005D1B23"/>
    <w:rsid w:val="005D5C43"/>
    <w:rsid w:val="005E1377"/>
    <w:rsid w:val="005F06FF"/>
    <w:rsid w:val="005F4F3E"/>
    <w:rsid w:val="00633041"/>
    <w:rsid w:val="006411C1"/>
    <w:rsid w:val="00644139"/>
    <w:rsid w:val="006546A6"/>
    <w:rsid w:val="0066135E"/>
    <w:rsid w:val="00661D38"/>
    <w:rsid w:val="00675AD0"/>
    <w:rsid w:val="00680586"/>
    <w:rsid w:val="006848AF"/>
    <w:rsid w:val="006A552A"/>
    <w:rsid w:val="006B2FFE"/>
    <w:rsid w:val="006F6173"/>
    <w:rsid w:val="007049DC"/>
    <w:rsid w:val="00747EC2"/>
    <w:rsid w:val="0075304B"/>
    <w:rsid w:val="007572CD"/>
    <w:rsid w:val="0077253F"/>
    <w:rsid w:val="007976A7"/>
    <w:rsid w:val="007A0EB8"/>
    <w:rsid w:val="007B39FC"/>
    <w:rsid w:val="007D20F3"/>
    <w:rsid w:val="007D50FE"/>
    <w:rsid w:val="007F03C8"/>
    <w:rsid w:val="007F4B33"/>
    <w:rsid w:val="00832AD6"/>
    <w:rsid w:val="00847788"/>
    <w:rsid w:val="0085464B"/>
    <w:rsid w:val="00857289"/>
    <w:rsid w:val="0086123A"/>
    <w:rsid w:val="00861A77"/>
    <w:rsid w:val="00864EB9"/>
    <w:rsid w:val="00871930"/>
    <w:rsid w:val="00871AC6"/>
    <w:rsid w:val="008828C4"/>
    <w:rsid w:val="008B5BD9"/>
    <w:rsid w:val="008B64CE"/>
    <w:rsid w:val="008C3E7B"/>
    <w:rsid w:val="008E2B1C"/>
    <w:rsid w:val="009179AE"/>
    <w:rsid w:val="00921EB4"/>
    <w:rsid w:val="00933C0F"/>
    <w:rsid w:val="00936B39"/>
    <w:rsid w:val="009456A8"/>
    <w:rsid w:val="00946B93"/>
    <w:rsid w:val="0095038F"/>
    <w:rsid w:val="00957166"/>
    <w:rsid w:val="00982C1B"/>
    <w:rsid w:val="00995B82"/>
    <w:rsid w:val="009A1F82"/>
    <w:rsid w:val="009B2DF7"/>
    <w:rsid w:val="009B49F4"/>
    <w:rsid w:val="009C41A3"/>
    <w:rsid w:val="009D2CF2"/>
    <w:rsid w:val="009F5FD2"/>
    <w:rsid w:val="009F65CC"/>
    <w:rsid w:val="00A0795E"/>
    <w:rsid w:val="00A126BB"/>
    <w:rsid w:val="00A12CFB"/>
    <w:rsid w:val="00A15855"/>
    <w:rsid w:val="00A16DEC"/>
    <w:rsid w:val="00A3139A"/>
    <w:rsid w:val="00A4613E"/>
    <w:rsid w:val="00A81BBF"/>
    <w:rsid w:val="00A97EAC"/>
    <w:rsid w:val="00AC5C9A"/>
    <w:rsid w:val="00AE3D16"/>
    <w:rsid w:val="00AE4E4C"/>
    <w:rsid w:val="00AF535C"/>
    <w:rsid w:val="00B166CF"/>
    <w:rsid w:val="00B267BA"/>
    <w:rsid w:val="00B476DF"/>
    <w:rsid w:val="00B558C8"/>
    <w:rsid w:val="00B55F79"/>
    <w:rsid w:val="00B67516"/>
    <w:rsid w:val="00BA1D87"/>
    <w:rsid w:val="00BC6036"/>
    <w:rsid w:val="00BD1263"/>
    <w:rsid w:val="00BD5E11"/>
    <w:rsid w:val="00BD70DB"/>
    <w:rsid w:val="00BE3408"/>
    <w:rsid w:val="00C10E1D"/>
    <w:rsid w:val="00C1118A"/>
    <w:rsid w:val="00C16D2D"/>
    <w:rsid w:val="00C21FD9"/>
    <w:rsid w:val="00C4206D"/>
    <w:rsid w:val="00C50905"/>
    <w:rsid w:val="00C7172A"/>
    <w:rsid w:val="00C87DDC"/>
    <w:rsid w:val="00C923A6"/>
    <w:rsid w:val="00C93979"/>
    <w:rsid w:val="00CA7F87"/>
    <w:rsid w:val="00CD4F37"/>
    <w:rsid w:val="00CD5449"/>
    <w:rsid w:val="00D03755"/>
    <w:rsid w:val="00D04986"/>
    <w:rsid w:val="00D07A43"/>
    <w:rsid w:val="00D139C7"/>
    <w:rsid w:val="00D14FAA"/>
    <w:rsid w:val="00D55EB1"/>
    <w:rsid w:val="00D62610"/>
    <w:rsid w:val="00D77B3F"/>
    <w:rsid w:val="00D865E8"/>
    <w:rsid w:val="00D878FE"/>
    <w:rsid w:val="00D94554"/>
    <w:rsid w:val="00D946F8"/>
    <w:rsid w:val="00DA2401"/>
    <w:rsid w:val="00DE007D"/>
    <w:rsid w:val="00DE2CC9"/>
    <w:rsid w:val="00E0520A"/>
    <w:rsid w:val="00E10D08"/>
    <w:rsid w:val="00E37398"/>
    <w:rsid w:val="00E51191"/>
    <w:rsid w:val="00E51670"/>
    <w:rsid w:val="00E647C7"/>
    <w:rsid w:val="00E75487"/>
    <w:rsid w:val="00E903CC"/>
    <w:rsid w:val="00EB404B"/>
    <w:rsid w:val="00EC5CC2"/>
    <w:rsid w:val="00ED30A2"/>
    <w:rsid w:val="00EE5A39"/>
    <w:rsid w:val="00EF40A1"/>
    <w:rsid w:val="00EF649C"/>
    <w:rsid w:val="00EF64CB"/>
    <w:rsid w:val="00EF6F29"/>
    <w:rsid w:val="00F01990"/>
    <w:rsid w:val="00F02FB8"/>
    <w:rsid w:val="00F06AFA"/>
    <w:rsid w:val="00F1074B"/>
    <w:rsid w:val="00F14B1A"/>
    <w:rsid w:val="00F4098C"/>
    <w:rsid w:val="00F52438"/>
    <w:rsid w:val="00F52D8B"/>
    <w:rsid w:val="00F56AFD"/>
    <w:rsid w:val="00F669E7"/>
    <w:rsid w:val="00F86CF5"/>
    <w:rsid w:val="00F92186"/>
    <w:rsid w:val="00FC71C0"/>
    <w:rsid w:val="00FE23A7"/>
    <w:rsid w:val="00FE2935"/>
    <w:rsid w:val="00FF017E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77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511"/>
    <w:pPr>
      <w:keepNext/>
      <w:numPr>
        <w:numId w:val="5"/>
      </w:numPr>
      <w:spacing w:after="180" w:line="360" w:lineRule="auto"/>
      <w:outlineLvl w:val="2"/>
    </w:pPr>
    <w:rPr>
      <w:rFonts w:cs="David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87B02"/>
    <w:rPr>
      <w:rFonts w:cs="David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99"/>
    <w:rsid w:val="00212511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25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B02"/>
    <w:rPr>
      <w:sz w:val="24"/>
      <w:szCs w:val="24"/>
    </w:rPr>
  </w:style>
  <w:style w:type="paragraph" w:customStyle="1" w:styleId="CharCharCharChar">
    <w:name w:val="גופן ברירת המחדל של קטע פסקה תו Char תו Char תו Char תו Char תו"/>
    <w:basedOn w:val="Normal"/>
    <w:uiPriority w:val="99"/>
    <w:rsid w:val="00212511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  <w:lang w:eastAsia="he-IL"/>
    </w:rPr>
  </w:style>
  <w:style w:type="character" w:styleId="Hyperlink">
    <w:name w:val="Hyperlink"/>
    <w:basedOn w:val="DefaultParagraphFont"/>
    <w:uiPriority w:val="99"/>
    <w:rsid w:val="00212511"/>
    <w:rPr>
      <w:rFonts w:cs="Times New Roman"/>
      <w:color w:val="0000FF"/>
      <w:u w:val="single"/>
    </w:rPr>
  </w:style>
  <w:style w:type="paragraph" w:customStyle="1" w:styleId="CharCharCharCharChar">
    <w:name w:val="גופן ברירת המחדל של קטע פסקה תו Char תו Char תו Char תו Char תו Char תו"/>
    <w:basedOn w:val="Normal"/>
    <w:uiPriority w:val="99"/>
    <w:rsid w:val="00E51670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  <w:lang w:eastAsia="he-IL"/>
    </w:rPr>
  </w:style>
  <w:style w:type="paragraph" w:styleId="NormalWeb">
    <w:name w:val="Normal (Web)"/>
    <w:basedOn w:val="Normal"/>
    <w:uiPriority w:val="99"/>
    <w:rsid w:val="005F4F3E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5F4F3E"/>
    <w:pPr>
      <w:bidi w:val="0"/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17BC7"/>
    <w:pPr>
      <w:tabs>
        <w:tab w:val="center" w:pos="4153"/>
        <w:tab w:val="right" w:pos="8306"/>
      </w:tabs>
    </w:pPr>
    <w:rPr>
      <w:rFonts w:cs="Miriam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7BC7"/>
    <w:rPr>
      <w:rFonts w:cs="Miriam"/>
      <w:noProof/>
      <w:lang w:bidi="he-IL"/>
    </w:rPr>
  </w:style>
  <w:style w:type="paragraph" w:styleId="ListBullet2">
    <w:name w:val="List Bullet 2"/>
    <w:basedOn w:val="Normal"/>
    <w:autoRedefine/>
    <w:uiPriority w:val="99"/>
    <w:rsid w:val="00417BC7"/>
    <w:pPr>
      <w:numPr>
        <w:numId w:val="37"/>
      </w:numPr>
      <w:tabs>
        <w:tab w:val="clear" w:pos="1145"/>
        <w:tab w:val="num" w:pos="643"/>
      </w:tabs>
      <w:ind w:left="643"/>
    </w:pPr>
    <w:rPr>
      <w:rFonts w:cs="Miriam"/>
      <w:lang w:eastAsia="he-IL"/>
    </w:rPr>
  </w:style>
  <w:style w:type="paragraph" w:styleId="BalloonText">
    <w:name w:val="Balloon Text"/>
    <w:basedOn w:val="Normal"/>
    <w:link w:val="BalloonTextChar"/>
    <w:uiPriority w:val="99"/>
    <w:rsid w:val="00854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464B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1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7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74">
          <w:marLeft w:val="0"/>
          <w:marRight w:val="72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72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8">
          <w:marLeft w:val="0"/>
          <w:marRight w:val="72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10">
          <w:marLeft w:val="0"/>
          <w:marRight w:val="72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67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80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0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9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09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11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37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43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50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73">
          <w:marLeft w:val="0"/>
          <w:marRight w:val="72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00">
          <w:marLeft w:val="0"/>
          <w:marRight w:val="72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02">
          <w:marLeft w:val="0"/>
          <w:marRight w:val="72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35">
          <w:marLeft w:val="0"/>
          <w:marRight w:val="72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79">
          <w:marLeft w:val="0"/>
          <w:marRight w:val="72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05">
          <w:marLeft w:val="0"/>
          <w:marRight w:val="72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16">
          <w:marLeft w:val="0"/>
          <w:marRight w:val="72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67">
          <w:marLeft w:val="0"/>
          <w:marRight w:val="72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86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1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5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12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17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27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30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52">
          <w:marLeft w:val="0"/>
          <w:marRight w:val="72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78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83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2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14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36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56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62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63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69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76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82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85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15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22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25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42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81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20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31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33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38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49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53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60">
          <w:marLeft w:val="0"/>
          <w:marRight w:val="72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487">
          <w:marLeft w:val="0"/>
          <w:marRight w:val="1498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08">
          <w:marLeft w:val="0"/>
          <w:marRight w:val="1498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26">
          <w:marLeft w:val="0"/>
          <w:marRight w:val="1498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50">
          <w:marLeft w:val="0"/>
          <w:marRight w:val="1498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557">
          <w:marLeft w:val="0"/>
          <w:marRight w:val="1498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323</Words>
  <Characters>1616</Characters>
  <Application>Microsoft Office Outlook</Application>
  <DocSecurity>0</DocSecurity>
  <Lines>0</Lines>
  <Paragraphs>0</Paragraphs>
  <ScaleCrop>false</ScaleCrop>
  <Company>GOI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מפקדת       פיקוד      העורף</dc:title>
  <dc:subject/>
  <dc:creator>s5965736</dc:creator>
  <cp:keywords/>
  <dc:description/>
  <cp:lastModifiedBy>user</cp:lastModifiedBy>
  <cp:revision>3</cp:revision>
  <cp:lastPrinted>2012-03-10T16:40:00Z</cp:lastPrinted>
  <dcterms:created xsi:type="dcterms:W3CDTF">2012-11-14T18:58:00Z</dcterms:created>
  <dcterms:modified xsi:type="dcterms:W3CDTF">2012-11-15T11:20:00Z</dcterms:modified>
</cp:coreProperties>
</file>